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CFB" w:rsidRPr="00AE63CC" w:rsidRDefault="00F70CFB" w:rsidP="00F70CFB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r w:rsidRPr="00AE63CC">
        <w:rPr>
          <w:noProof/>
          <w:szCs w:val="28"/>
          <w:lang w:val="ru-RU"/>
        </w:rPr>
        <w:drawing>
          <wp:inline distT="0" distB="0" distL="0" distR="0">
            <wp:extent cx="361950" cy="504825"/>
            <wp:effectExtent l="19050" t="0" r="0" b="0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0CFB" w:rsidRPr="00AE63CC" w:rsidRDefault="00F70CFB" w:rsidP="00F70CFB">
      <w:pPr>
        <w:tabs>
          <w:tab w:val="left" w:pos="2985"/>
        </w:tabs>
        <w:ind w:firstLine="709"/>
        <w:jc w:val="center"/>
        <w:rPr>
          <w:b/>
          <w:sz w:val="28"/>
          <w:szCs w:val="28"/>
        </w:rPr>
      </w:pPr>
      <w:r w:rsidRPr="00AE63CC">
        <w:rPr>
          <w:b/>
          <w:sz w:val="28"/>
          <w:szCs w:val="28"/>
        </w:rPr>
        <w:t>УКРАЇНА</w:t>
      </w:r>
    </w:p>
    <w:p w:rsidR="00F70CFB" w:rsidRPr="00AE63CC" w:rsidRDefault="00F70CFB" w:rsidP="00F70CFB">
      <w:pPr>
        <w:pStyle w:val="a9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63CC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F70CFB" w:rsidRPr="00AE63CC" w:rsidRDefault="00F70CFB" w:rsidP="00F70CFB">
      <w:pPr>
        <w:pStyle w:val="a9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63CC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F70CFB" w:rsidRPr="00AE63CC" w:rsidRDefault="00F70CFB" w:rsidP="00F70CFB">
      <w:pPr>
        <w:pStyle w:val="a9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63CC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F70CFB" w:rsidRPr="00AE63CC" w:rsidRDefault="00F70CFB" w:rsidP="00F70CFB">
      <w:pPr>
        <w:pStyle w:val="a9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CFB" w:rsidRPr="004302B1" w:rsidRDefault="00F70CFB" w:rsidP="00F70CFB">
      <w:pPr>
        <w:ind w:firstLine="709"/>
        <w:jc w:val="center"/>
        <w:rPr>
          <w:b/>
          <w:sz w:val="28"/>
          <w:szCs w:val="28"/>
          <w:lang w:val="ru-RU" w:eastAsia="ar-SA"/>
        </w:rPr>
      </w:pPr>
      <w:r w:rsidRPr="00AE63CC">
        <w:rPr>
          <w:b/>
          <w:sz w:val="28"/>
          <w:szCs w:val="28"/>
        </w:rPr>
        <w:t>РІШЕННЯ №</w:t>
      </w:r>
      <w:r w:rsidR="004302B1">
        <w:rPr>
          <w:b/>
          <w:sz w:val="28"/>
          <w:szCs w:val="28"/>
          <w:lang w:val="ru-RU"/>
        </w:rPr>
        <w:t xml:space="preserve"> 1010</w:t>
      </w:r>
    </w:p>
    <w:p w:rsidR="00F70CFB" w:rsidRPr="00AE63CC" w:rsidRDefault="00F70CFB" w:rsidP="00F70CFB">
      <w:pPr>
        <w:ind w:firstLine="709"/>
        <w:jc w:val="center"/>
        <w:rPr>
          <w:b/>
          <w:szCs w:val="28"/>
        </w:rPr>
      </w:pPr>
    </w:p>
    <w:p w:rsidR="00C056B5" w:rsidRDefault="004302B1" w:rsidP="00F70CFB">
      <w:pPr>
        <w:pStyle w:val="rvps2"/>
        <w:spacing w:before="0" w:beforeAutospacing="0" w:after="0" w:afterAutospacing="0"/>
        <w:ind w:firstLine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09</w:t>
      </w:r>
      <w:r w:rsidR="00F70CFB" w:rsidRPr="00F70CF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вересня</w:t>
      </w:r>
      <w:r w:rsidR="00F70CFB" w:rsidRPr="00F70CFB">
        <w:rPr>
          <w:sz w:val="28"/>
          <w:szCs w:val="28"/>
          <w:lang w:val="uk-UA"/>
        </w:rPr>
        <w:t xml:space="preserve"> 2022 року</w:t>
      </w:r>
      <w:r w:rsidR="00F70CFB" w:rsidRPr="00F70CFB">
        <w:rPr>
          <w:sz w:val="28"/>
          <w:szCs w:val="28"/>
          <w:lang w:val="uk-UA"/>
        </w:rPr>
        <w:tab/>
      </w:r>
      <w:r w:rsidR="00F70CFB" w:rsidRPr="00F70CFB">
        <w:rPr>
          <w:sz w:val="28"/>
          <w:szCs w:val="28"/>
          <w:lang w:val="uk-UA"/>
        </w:rPr>
        <w:tab/>
      </w:r>
      <w:r w:rsidR="00F70CFB" w:rsidRPr="00F70CFB">
        <w:rPr>
          <w:sz w:val="28"/>
          <w:szCs w:val="28"/>
          <w:lang w:val="uk-UA"/>
        </w:rPr>
        <w:tab/>
        <w:t xml:space="preserve">     </w:t>
      </w:r>
      <w:r w:rsidR="00F70CFB" w:rsidRPr="00F70CFB">
        <w:rPr>
          <w:sz w:val="28"/>
          <w:szCs w:val="28"/>
          <w:lang w:val="uk-UA"/>
        </w:rPr>
        <w:tab/>
      </w:r>
      <w:r w:rsidR="00F70CFB" w:rsidRPr="00F70CFB">
        <w:rPr>
          <w:sz w:val="28"/>
          <w:szCs w:val="28"/>
          <w:lang w:val="uk-UA"/>
        </w:rPr>
        <w:tab/>
        <w:t xml:space="preserve">    32 сесія 8 скликання</w:t>
      </w:r>
    </w:p>
    <w:p w:rsidR="00F70CFB" w:rsidRPr="00F70CFB" w:rsidRDefault="00F70CFB" w:rsidP="00F70CFB">
      <w:pPr>
        <w:pStyle w:val="rvps2"/>
        <w:spacing w:before="0" w:beforeAutospacing="0" w:after="0" w:afterAutospacing="0"/>
        <w:ind w:firstLine="709"/>
        <w:jc w:val="center"/>
        <w:rPr>
          <w:b/>
          <w:sz w:val="28"/>
          <w:szCs w:val="28"/>
          <w:lang w:val="uk-UA"/>
        </w:rPr>
      </w:pPr>
    </w:p>
    <w:p w:rsidR="00E82A7C" w:rsidRDefault="00C87B18" w:rsidP="00F70CFB">
      <w:pPr>
        <w:pStyle w:val="rvps2"/>
        <w:spacing w:before="0" w:beforeAutospacing="0" w:after="0" w:afterAutospacing="0"/>
        <w:ind w:firstLine="709"/>
        <w:jc w:val="center"/>
        <w:rPr>
          <w:b/>
          <w:color w:val="000000" w:themeColor="text1"/>
          <w:sz w:val="28"/>
          <w:szCs w:val="28"/>
          <w:lang w:val="uk-UA"/>
        </w:rPr>
      </w:pPr>
      <w:r w:rsidRPr="00C87B18">
        <w:rPr>
          <w:b/>
          <w:color w:val="000000" w:themeColor="text1"/>
          <w:sz w:val="28"/>
          <w:szCs w:val="28"/>
          <w:lang w:val="uk-UA"/>
        </w:rPr>
        <w:t>Про утворення провулків</w:t>
      </w:r>
      <w:r w:rsidRPr="00C87B18">
        <w:rPr>
          <w:b/>
          <w:color w:val="000000" w:themeColor="text1"/>
          <w:szCs w:val="28"/>
          <w:lang w:val="uk-UA"/>
        </w:rPr>
        <w:t xml:space="preserve"> </w:t>
      </w:r>
      <w:r w:rsidR="00C056B5">
        <w:rPr>
          <w:b/>
          <w:color w:val="000000" w:themeColor="text1"/>
          <w:sz w:val="28"/>
          <w:szCs w:val="28"/>
          <w:lang w:val="uk-UA"/>
        </w:rPr>
        <w:t>внаслідок розділення вулиці</w:t>
      </w:r>
    </w:p>
    <w:p w:rsidR="00C87B18" w:rsidRPr="00C87B18" w:rsidRDefault="00C87B18" w:rsidP="00F70CFB">
      <w:pPr>
        <w:pStyle w:val="rvps2"/>
        <w:spacing w:before="0" w:beforeAutospacing="0" w:after="0" w:afterAutospacing="0"/>
        <w:ind w:firstLine="709"/>
        <w:jc w:val="center"/>
        <w:rPr>
          <w:b/>
          <w:color w:val="000000" w:themeColor="text1"/>
          <w:sz w:val="28"/>
          <w:szCs w:val="28"/>
          <w:lang w:val="uk-UA"/>
        </w:rPr>
      </w:pPr>
    </w:p>
    <w:p w:rsidR="006C1B9A" w:rsidRPr="00C056B5" w:rsidRDefault="00BA4C88" w:rsidP="00F70CFB">
      <w:pPr>
        <w:ind w:firstLine="709"/>
        <w:jc w:val="both"/>
        <w:rPr>
          <w:b/>
          <w:sz w:val="28"/>
          <w:szCs w:val="28"/>
        </w:rPr>
      </w:pPr>
      <w:r w:rsidRPr="00BA4C88">
        <w:rPr>
          <w:color w:val="000000"/>
          <w:sz w:val="28"/>
          <w:szCs w:val="28"/>
          <w:lang w:eastAsia="uk-UA"/>
        </w:rPr>
        <w:t>Відповідно статей 26, 59 Закону України «Про місцеве самоврядування»</w:t>
      </w:r>
      <w:r w:rsidR="003F152A">
        <w:rPr>
          <w:color w:val="000000"/>
          <w:sz w:val="28"/>
          <w:szCs w:val="28"/>
        </w:rPr>
        <w:t>,</w:t>
      </w:r>
      <w:r w:rsidR="006C1B9A">
        <w:rPr>
          <w:color w:val="000000"/>
          <w:sz w:val="28"/>
          <w:szCs w:val="28"/>
        </w:rPr>
        <w:t xml:space="preserve"> Закону України «Про регулювання містобудівної діяльності», </w:t>
      </w:r>
      <w:r w:rsidR="008D32D5" w:rsidRPr="008D32D5">
        <w:rPr>
          <w:bCs/>
          <w:color w:val="000000"/>
          <w:sz w:val="28"/>
          <w:szCs w:val="28"/>
        </w:rPr>
        <w:t>Порядку присвоєння адрес об’єктам будівництва, об’єктам нерухомого майна,</w:t>
      </w:r>
      <w:r w:rsidR="008D32D5" w:rsidRPr="008D32D5">
        <w:rPr>
          <w:sz w:val="28"/>
          <w:szCs w:val="28"/>
        </w:rPr>
        <w:t xml:space="preserve"> затвердженого постановою Кабінету Міністрів України від 07 липня 2021 року</w:t>
      </w:r>
      <w:r w:rsidR="008D32D5">
        <w:rPr>
          <w:sz w:val="28"/>
          <w:szCs w:val="28"/>
        </w:rPr>
        <w:t xml:space="preserve"> </w:t>
      </w:r>
      <w:r w:rsidR="008D32D5" w:rsidRPr="008D32D5">
        <w:rPr>
          <w:sz w:val="28"/>
          <w:szCs w:val="28"/>
        </w:rPr>
        <w:t>№ 690</w:t>
      </w:r>
      <w:r w:rsidR="008D32D5">
        <w:rPr>
          <w:color w:val="000000"/>
          <w:sz w:val="28"/>
          <w:szCs w:val="28"/>
        </w:rPr>
        <w:t>, Порядку</w:t>
      </w:r>
      <w:r w:rsidR="008D32D5">
        <w:rPr>
          <w:color w:val="333333"/>
        </w:rPr>
        <w:t xml:space="preserve"> </w:t>
      </w:r>
      <w:r w:rsidR="008D32D5" w:rsidRPr="008D32D5">
        <w:rPr>
          <w:rStyle w:val="rvts23"/>
          <w:bCs/>
          <w:color w:val="000000" w:themeColor="text1"/>
          <w:sz w:val="28"/>
          <w:szCs w:val="28"/>
          <w:shd w:val="clear" w:color="auto" w:fill="FFFFFF"/>
        </w:rPr>
        <w:t>ведення словників Державного реєстру речових прав на нерухоме майно</w:t>
      </w:r>
      <w:r w:rsidR="00F70CFB" w:rsidRPr="00F70CFB">
        <w:rPr>
          <w:rStyle w:val="rvts23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8D32D5" w:rsidRPr="008D32D5">
        <w:rPr>
          <w:sz w:val="28"/>
          <w:szCs w:val="28"/>
        </w:rPr>
        <w:t>затвердженого</w:t>
      </w:r>
      <w:r w:rsidR="00F70CFB" w:rsidRPr="00F70CFB">
        <w:rPr>
          <w:sz w:val="28"/>
          <w:szCs w:val="28"/>
        </w:rPr>
        <w:t xml:space="preserve"> </w:t>
      </w:r>
      <w:hyperlink r:id="rId6" w:anchor="n8" w:tgtFrame="_blank" w:history="1">
        <w:r w:rsidR="008D32D5">
          <w:rPr>
            <w:rStyle w:val="a8"/>
            <w:bCs/>
            <w:color w:val="000000" w:themeColor="text1"/>
            <w:sz w:val="28"/>
            <w:szCs w:val="28"/>
            <w:u w:val="none"/>
            <w:shd w:val="clear" w:color="auto" w:fill="FFFFFF"/>
          </w:rPr>
          <w:t>н</w:t>
        </w:r>
        <w:r w:rsidR="008D32D5" w:rsidRPr="008D32D5">
          <w:rPr>
            <w:rStyle w:val="a8"/>
            <w:bCs/>
            <w:color w:val="000000" w:themeColor="text1"/>
            <w:sz w:val="28"/>
            <w:szCs w:val="28"/>
            <w:u w:val="none"/>
            <w:shd w:val="clear" w:color="auto" w:fill="FFFFFF"/>
          </w:rPr>
          <w:t>аказ</w:t>
        </w:r>
        <w:r w:rsidR="008D32D5">
          <w:rPr>
            <w:rStyle w:val="a8"/>
            <w:bCs/>
            <w:color w:val="000000" w:themeColor="text1"/>
            <w:sz w:val="28"/>
            <w:szCs w:val="28"/>
            <w:u w:val="none"/>
            <w:shd w:val="clear" w:color="auto" w:fill="FFFFFF"/>
          </w:rPr>
          <w:t>ом</w:t>
        </w:r>
        <w:r w:rsidR="00F70CFB" w:rsidRPr="00F70CFB">
          <w:rPr>
            <w:rStyle w:val="a8"/>
            <w:bCs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</w:t>
        </w:r>
        <w:r w:rsidR="008D32D5" w:rsidRPr="008D32D5">
          <w:rPr>
            <w:rStyle w:val="a8"/>
            <w:bCs/>
            <w:color w:val="000000" w:themeColor="text1"/>
            <w:sz w:val="28"/>
            <w:szCs w:val="28"/>
            <w:u w:val="none"/>
            <w:shd w:val="clear" w:color="auto" w:fill="FFFFFF"/>
          </w:rPr>
          <w:t>Міністерства</w:t>
        </w:r>
        <w:r w:rsidR="00F70CFB" w:rsidRPr="00F70CFB">
          <w:rPr>
            <w:rStyle w:val="a8"/>
            <w:bCs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</w:t>
        </w:r>
        <w:r w:rsidR="008D32D5" w:rsidRPr="008D32D5">
          <w:rPr>
            <w:rStyle w:val="a8"/>
            <w:bCs/>
            <w:color w:val="000000" w:themeColor="text1"/>
            <w:sz w:val="28"/>
            <w:szCs w:val="28"/>
            <w:u w:val="none"/>
            <w:shd w:val="clear" w:color="auto" w:fill="FFFFFF"/>
          </w:rPr>
          <w:t>юстиції</w:t>
        </w:r>
      </w:hyperlink>
      <w:r w:rsidR="00F70CFB" w:rsidRPr="00F70CFB">
        <w:t xml:space="preserve"> </w:t>
      </w:r>
      <w:hyperlink r:id="rId7" w:anchor="n8" w:tgtFrame="_blank" w:history="1">
        <w:r w:rsidR="008D32D5" w:rsidRPr="008D32D5">
          <w:rPr>
            <w:rStyle w:val="a8"/>
            <w:bCs/>
            <w:color w:val="000000" w:themeColor="text1"/>
            <w:sz w:val="28"/>
            <w:szCs w:val="28"/>
            <w:u w:val="none"/>
            <w:shd w:val="clear" w:color="auto" w:fill="FFFFFF"/>
          </w:rPr>
          <w:t>України</w:t>
        </w:r>
      </w:hyperlink>
      <w:r w:rsidR="008D32D5">
        <w:rPr>
          <w:color w:val="000000" w:themeColor="text1"/>
          <w:sz w:val="28"/>
          <w:szCs w:val="28"/>
        </w:rPr>
        <w:t xml:space="preserve"> від </w:t>
      </w:r>
      <w:hyperlink r:id="rId8" w:anchor="n8" w:tgtFrame="_blank" w:history="1">
        <w:r w:rsidR="008D32D5">
          <w:rPr>
            <w:rStyle w:val="a8"/>
            <w:bCs/>
            <w:color w:val="000000" w:themeColor="text1"/>
            <w:sz w:val="28"/>
            <w:szCs w:val="28"/>
            <w:u w:val="none"/>
            <w:shd w:val="clear" w:color="auto" w:fill="FFFFFF"/>
          </w:rPr>
          <w:t xml:space="preserve">06 липня </w:t>
        </w:r>
        <w:r w:rsidR="008D32D5" w:rsidRPr="008D32D5">
          <w:rPr>
            <w:rStyle w:val="a8"/>
            <w:bCs/>
            <w:color w:val="000000" w:themeColor="text1"/>
            <w:sz w:val="28"/>
            <w:szCs w:val="28"/>
            <w:u w:val="none"/>
            <w:shd w:val="clear" w:color="auto" w:fill="FFFFFF"/>
          </w:rPr>
          <w:t>2012 № 1014/5</w:t>
        </w:r>
      </w:hyperlink>
      <w:r w:rsidR="004C4BDD">
        <w:rPr>
          <w:rStyle w:val="a8"/>
          <w:bCs/>
          <w:color w:val="000000" w:themeColor="text1"/>
          <w:sz w:val="28"/>
          <w:szCs w:val="28"/>
          <w:u w:val="none"/>
          <w:shd w:val="clear" w:color="auto" w:fill="FFFFFF"/>
        </w:rPr>
        <w:t>,</w:t>
      </w:r>
      <w:r w:rsidR="008D32D5">
        <w:rPr>
          <w:color w:val="000000" w:themeColor="text1"/>
          <w:sz w:val="28"/>
          <w:szCs w:val="28"/>
        </w:rPr>
        <w:t xml:space="preserve"> </w:t>
      </w:r>
      <w:r w:rsidR="007B7A6D">
        <w:rPr>
          <w:color w:val="000000"/>
          <w:sz w:val="28"/>
          <w:szCs w:val="28"/>
        </w:rPr>
        <w:t xml:space="preserve">в зв’язку із </w:t>
      </w:r>
      <w:r w:rsidR="008D32D5">
        <w:rPr>
          <w:color w:val="000000"/>
          <w:sz w:val="28"/>
          <w:szCs w:val="28"/>
        </w:rPr>
        <w:t>виявленням дублювання адрес існуючих об’єктів</w:t>
      </w:r>
      <w:r w:rsidR="00BF669C">
        <w:rPr>
          <w:color w:val="000000"/>
          <w:sz w:val="28"/>
          <w:szCs w:val="28"/>
        </w:rPr>
        <w:t xml:space="preserve"> нерухомого майна по вулиці Зелена в місті Погребище, </w:t>
      </w:r>
      <w:r w:rsidR="00C056B5" w:rsidRPr="006173FD">
        <w:rPr>
          <w:color w:val="000000"/>
          <w:sz w:val="28"/>
          <w:szCs w:val="28"/>
          <w:lang w:eastAsia="ar-SA"/>
        </w:rPr>
        <w:t xml:space="preserve">враховуючи рішення виконавчого комітету Погребищенської міської ради </w:t>
      </w:r>
      <w:r w:rsidR="00C056B5">
        <w:rPr>
          <w:color w:val="000000"/>
          <w:sz w:val="28"/>
          <w:szCs w:val="28"/>
          <w:lang w:eastAsia="ar-SA"/>
        </w:rPr>
        <w:t>від 11 серпня 2022 року №326</w:t>
      </w:r>
      <w:r w:rsidR="00C056B5" w:rsidRPr="006173FD">
        <w:rPr>
          <w:color w:val="000000"/>
          <w:sz w:val="28"/>
          <w:szCs w:val="28"/>
          <w:lang w:eastAsia="ar-SA"/>
        </w:rPr>
        <w:t xml:space="preserve"> </w:t>
      </w:r>
      <w:r w:rsidR="00C056B5" w:rsidRPr="00C056B5">
        <w:rPr>
          <w:color w:val="000000"/>
          <w:sz w:val="28"/>
          <w:szCs w:val="28"/>
          <w:lang w:eastAsia="ar-SA"/>
        </w:rPr>
        <w:t>«</w:t>
      </w:r>
      <w:r w:rsidR="00C056B5" w:rsidRPr="00C056B5">
        <w:rPr>
          <w:sz w:val="28"/>
          <w:szCs w:val="28"/>
        </w:rPr>
        <w:t xml:space="preserve">Про </w:t>
      </w:r>
      <w:proofErr w:type="spellStart"/>
      <w:r w:rsidR="00C056B5" w:rsidRPr="00C056B5">
        <w:rPr>
          <w:sz w:val="28"/>
          <w:szCs w:val="28"/>
        </w:rPr>
        <w:t>проєкт</w:t>
      </w:r>
      <w:proofErr w:type="spellEnd"/>
      <w:r w:rsidR="00C056B5" w:rsidRPr="00C056B5">
        <w:rPr>
          <w:sz w:val="28"/>
          <w:szCs w:val="28"/>
        </w:rPr>
        <w:t xml:space="preserve"> рішення міської ради «Про утворення провулків внаслідок розділення вулиці»,</w:t>
      </w:r>
      <w:r w:rsidR="00C056B5" w:rsidRPr="00C056B5">
        <w:rPr>
          <w:b/>
          <w:sz w:val="28"/>
          <w:szCs w:val="28"/>
        </w:rPr>
        <w:t xml:space="preserve"> </w:t>
      </w:r>
      <w:r w:rsidR="0091298A">
        <w:rPr>
          <w:color w:val="000000"/>
          <w:sz w:val="28"/>
          <w:szCs w:val="28"/>
        </w:rPr>
        <w:t>висновок</w:t>
      </w:r>
      <w:r w:rsidR="0091298A" w:rsidRPr="009B6267">
        <w:rPr>
          <w:color w:val="000000"/>
          <w:sz w:val="28"/>
          <w:szCs w:val="28"/>
        </w:rPr>
        <w:t xml:space="preserve"> </w:t>
      </w:r>
      <w:r w:rsidR="0091298A">
        <w:rPr>
          <w:color w:val="000000"/>
          <w:sz w:val="28"/>
          <w:szCs w:val="28"/>
        </w:rPr>
        <w:t xml:space="preserve">постійної комісії </w:t>
      </w:r>
      <w:r w:rsidR="0091298A" w:rsidRPr="009B6267">
        <w:rPr>
          <w:color w:val="000000" w:themeColor="text1"/>
          <w:sz w:val="28"/>
          <w:szCs w:val="28"/>
        </w:rPr>
        <w:t>з питань</w:t>
      </w:r>
      <w:r w:rsidR="0091298A" w:rsidRPr="009B6267">
        <w:rPr>
          <w:sz w:val="28"/>
          <w:szCs w:val="28"/>
        </w:rPr>
        <w:t xml:space="preserve"> управління комунальною власністю,</w:t>
      </w:r>
      <w:r w:rsidR="00F70CFB" w:rsidRPr="00F70CFB">
        <w:rPr>
          <w:sz w:val="28"/>
          <w:szCs w:val="28"/>
        </w:rPr>
        <w:t xml:space="preserve"> </w:t>
      </w:r>
      <w:r w:rsidR="0091298A" w:rsidRPr="009B6267">
        <w:rPr>
          <w:sz w:val="28"/>
          <w:szCs w:val="28"/>
        </w:rPr>
        <w:t>роботи</w:t>
      </w:r>
      <w:r w:rsidR="00F70CFB" w:rsidRPr="00F70CFB">
        <w:rPr>
          <w:sz w:val="28"/>
          <w:szCs w:val="28"/>
        </w:rPr>
        <w:t xml:space="preserve"> </w:t>
      </w:r>
      <w:r w:rsidR="0091298A" w:rsidRPr="009B6267">
        <w:rPr>
          <w:sz w:val="28"/>
          <w:szCs w:val="28"/>
        </w:rPr>
        <w:t>промисловості, підприємництва, транспорту і зв'язку,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="0091298A">
        <w:rPr>
          <w:sz w:val="28"/>
          <w:szCs w:val="28"/>
        </w:rPr>
        <w:t xml:space="preserve"> </w:t>
      </w:r>
      <w:r w:rsidR="002B7716" w:rsidRPr="002B7716">
        <w:rPr>
          <w:sz w:val="28"/>
          <w:szCs w:val="28"/>
        </w:rPr>
        <w:t>Погребищенська міська рада ВИРІШИЛА</w:t>
      </w:r>
      <w:r w:rsidR="006C1B9A">
        <w:rPr>
          <w:color w:val="000000"/>
          <w:sz w:val="28"/>
          <w:szCs w:val="28"/>
        </w:rPr>
        <w:t>:</w:t>
      </w:r>
    </w:p>
    <w:p w:rsidR="006C1B9A" w:rsidRDefault="006C1B9A" w:rsidP="00F70CF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BF669C">
        <w:rPr>
          <w:sz w:val="28"/>
          <w:szCs w:val="28"/>
        </w:rPr>
        <w:t xml:space="preserve">Утворити </w:t>
      </w:r>
      <w:r w:rsidR="002A5EAF">
        <w:rPr>
          <w:sz w:val="28"/>
          <w:szCs w:val="28"/>
        </w:rPr>
        <w:t xml:space="preserve">внаслідок розділення повністю вулиці Зеленої в місті Погребище Вінницького району Вінницької області на </w:t>
      </w:r>
      <w:r w:rsidR="00BF669C">
        <w:rPr>
          <w:sz w:val="28"/>
          <w:szCs w:val="28"/>
        </w:rPr>
        <w:t>провулок Зелений І, провулок Зелений ІІ, провулок Зелений ІІІ</w:t>
      </w:r>
      <w:r w:rsidR="003F152A">
        <w:rPr>
          <w:sz w:val="28"/>
          <w:szCs w:val="28"/>
        </w:rPr>
        <w:t>.</w:t>
      </w:r>
    </w:p>
    <w:p w:rsidR="006C1B9A" w:rsidRPr="00893246" w:rsidRDefault="003F152A" w:rsidP="00F70CFB">
      <w:pPr>
        <w:pStyle w:val="21"/>
        <w:shd w:val="clear" w:color="auto" w:fill="auto"/>
        <w:tabs>
          <w:tab w:val="left" w:pos="1134"/>
        </w:tabs>
        <w:spacing w:before="0" w:after="0" w:line="240" w:lineRule="auto"/>
        <w:ind w:firstLine="709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2. Управлінню</w:t>
      </w:r>
      <w:r w:rsidR="00746017" w:rsidRPr="00746017">
        <w:rPr>
          <w:rFonts w:ascii="Times New Roman" w:hAnsi="Times New Roman" w:cs="Times New Roman"/>
          <w:lang w:val="uk-UA"/>
        </w:rPr>
        <w:t xml:space="preserve">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Погребищенської міської ради</w:t>
      </w:r>
      <w:r w:rsidR="001C31F7" w:rsidRPr="00893246">
        <w:rPr>
          <w:rFonts w:ascii="Times New Roman" w:hAnsi="Times New Roman" w:cs="Times New Roman"/>
          <w:lang w:val="uk-UA"/>
        </w:rPr>
        <w:t xml:space="preserve"> забезпечити</w:t>
      </w:r>
      <w:r w:rsidR="00CF1345">
        <w:rPr>
          <w:rFonts w:ascii="Times New Roman" w:hAnsi="Times New Roman" w:cs="Times New Roman"/>
          <w:lang w:val="uk-UA"/>
        </w:rPr>
        <w:t xml:space="preserve"> повідомлення </w:t>
      </w:r>
      <w:r w:rsidR="00CF1345" w:rsidRPr="00CF1345">
        <w:rPr>
          <w:rFonts w:ascii="Times New Roman" w:hAnsi="Times New Roman" w:cs="Times New Roman"/>
          <w:color w:val="000000" w:themeColor="text1"/>
          <w:shd w:val="clear" w:color="auto" w:fill="FFFFFF"/>
          <w:lang w:val="uk-UA"/>
        </w:rPr>
        <w:t>адміністратора інформаційної системи Міністерства юстиції України, з питань найменування (перейменування) вулиць, провулків, проспектів, площ тощо - національного оператора поштового зв’язку, органу ведення Державного реєстру виборців</w:t>
      </w:r>
      <w:r w:rsidR="006C1B9A" w:rsidRPr="00893246">
        <w:rPr>
          <w:rFonts w:ascii="Times New Roman" w:hAnsi="Times New Roman" w:cs="Times New Roman"/>
          <w:lang w:val="uk-UA"/>
        </w:rPr>
        <w:t>.</w:t>
      </w:r>
    </w:p>
    <w:p w:rsidR="00D52B1E" w:rsidRPr="00F70CFB" w:rsidRDefault="00EF4460" w:rsidP="00F70CFB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3</w:t>
      </w:r>
      <w:r w:rsidR="006C1B9A" w:rsidRPr="002D143F">
        <w:rPr>
          <w:sz w:val="28"/>
          <w:szCs w:val="28"/>
        </w:rPr>
        <w:t xml:space="preserve">. </w:t>
      </w:r>
      <w:r w:rsidR="00D52B1E" w:rsidRPr="002D143F">
        <w:rPr>
          <w:sz w:val="28"/>
          <w:szCs w:val="28"/>
        </w:rPr>
        <w:t>Контроль за виконанням ць</w:t>
      </w:r>
      <w:r w:rsidR="00CF1345">
        <w:rPr>
          <w:sz w:val="28"/>
          <w:szCs w:val="28"/>
        </w:rPr>
        <w:t>ого рішення покласти на постійну комісію</w:t>
      </w:r>
      <w:r w:rsidR="00D52B1E" w:rsidRPr="002D143F">
        <w:rPr>
          <w:sz w:val="28"/>
          <w:szCs w:val="28"/>
        </w:rPr>
        <w:t xml:space="preserve"> міської ради з питань</w:t>
      </w:r>
      <w:r w:rsidR="00D52B1E" w:rsidRPr="002D143F">
        <w:rPr>
          <w:rStyle w:val="a6"/>
          <w:sz w:val="28"/>
          <w:szCs w:val="28"/>
        </w:rPr>
        <w:t xml:space="preserve"> </w:t>
      </w:r>
      <w:r w:rsidR="00D52B1E" w:rsidRPr="002D143F">
        <w:rPr>
          <w:sz w:val="28"/>
          <w:szCs w:val="28"/>
        </w:rPr>
        <w:t>управління комунальною власністю,</w:t>
      </w:r>
      <w:r w:rsidR="00F70CFB">
        <w:rPr>
          <w:sz w:val="28"/>
          <w:szCs w:val="28"/>
          <w:lang w:val="ru-RU"/>
        </w:rPr>
        <w:t xml:space="preserve"> </w:t>
      </w:r>
      <w:r w:rsidR="00D52B1E" w:rsidRPr="002D143F">
        <w:rPr>
          <w:sz w:val="28"/>
          <w:szCs w:val="28"/>
        </w:rPr>
        <w:t>роботи</w:t>
      </w:r>
      <w:r w:rsidR="00F70CFB">
        <w:rPr>
          <w:sz w:val="28"/>
          <w:szCs w:val="28"/>
          <w:lang w:val="ru-RU"/>
        </w:rPr>
        <w:t xml:space="preserve"> </w:t>
      </w:r>
      <w:r w:rsidR="00D52B1E" w:rsidRPr="002D143F">
        <w:rPr>
          <w:sz w:val="28"/>
          <w:szCs w:val="28"/>
        </w:rPr>
        <w:t>промисловості, підприємництва, транспорту і зв'язку,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М.О.), заступника міського голови (</w:t>
      </w:r>
      <w:proofErr w:type="spellStart"/>
      <w:r w:rsidR="00D52B1E" w:rsidRPr="002D143F">
        <w:rPr>
          <w:sz w:val="28"/>
          <w:szCs w:val="28"/>
        </w:rPr>
        <w:t>Тригуб</w:t>
      </w:r>
      <w:proofErr w:type="spellEnd"/>
      <w:r w:rsidR="00D52B1E" w:rsidRPr="002D143F">
        <w:rPr>
          <w:sz w:val="28"/>
          <w:szCs w:val="28"/>
        </w:rPr>
        <w:t xml:space="preserve"> О.С.)</w:t>
      </w:r>
      <w:r w:rsidR="00F70CFB">
        <w:rPr>
          <w:sz w:val="28"/>
          <w:szCs w:val="28"/>
          <w:lang w:val="ru-RU"/>
        </w:rPr>
        <w:t>.</w:t>
      </w:r>
    </w:p>
    <w:p w:rsidR="006C1B9A" w:rsidRDefault="006C1B9A" w:rsidP="00F70CFB">
      <w:pPr>
        <w:widowControl w:val="0"/>
        <w:tabs>
          <w:tab w:val="left" w:pos="8016"/>
        </w:tabs>
        <w:ind w:firstLine="709"/>
        <w:jc w:val="both"/>
        <w:rPr>
          <w:b/>
          <w:bCs/>
          <w:sz w:val="28"/>
          <w:szCs w:val="28"/>
        </w:rPr>
      </w:pPr>
    </w:p>
    <w:p w:rsidR="00AE4011" w:rsidRDefault="00F70CFB" w:rsidP="00F70CFB">
      <w:pPr>
        <w:pStyle w:val="Standard"/>
        <w:widowControl w:val="0"/>
        <w:tabs>
          <w:tab w:val="left" w:pos="720"/>
          <w:tab w:val="left" w:pos="6945"/>
        </w:tabs>
        <w:spacing w:after="0" w:line="240" w:lineRule="auto"/>
        <w:ind w:firstLine="709"/>
        <w:rPr>
          <w:rStyle w:val="314pt"/>
          <w:rFonts w:ascii="Times New Roman" w:hAnsi="Times New Roman"/>
        </w:rPr>
      </w:pPr>
      <w:r w:rsidRPr="00AE63CC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Міський голова                  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                       </w:t>
      </w:r>
      <w:r w:rsidRPr="00AE63CC">
        <w:rPr>
          <w:rFonts w:ascii="Times New Roman" w:hAnsi="Times New Roman"/>
          <w:b/>
          <w:bCs/>
          <w:sz w:val="28"/>
          <w:szCs w:val="28"/>
          <w:lang w:eastAsia="ru-RU"/>
        </w:rPr>
        <w:t>Сергій ВОЛИНСЬКИЙ</w:t>
      </w:r>
    </w:p>
    <w:sectPr w:rsidR="00AE4011" w:rsidSect="00F70CFB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21D7D"/>
    <w:multiLevelType w:val="hybridMultilevel"/>
    <w:tmpl w:val="5F70AA50"/>
    <w:lvl w:ilvl="0" w:tplc="7EA871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70F5992"/>
    <w:multiLevelType w:val="hybridMultilevel"/>
    <w:tmpl w:val="5F70AA50"/>
    <w:lvl w:ilvl="0" w:tplc="7EA871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43B0162"/>
    <w:multiLevelType w:val="multilevel"/>
    <w:tmpl w:val="1C5A0A18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  <w:sz w:val="28"/>
      </w:rPr>
    </w:lvl>
    <w:lvl w:ilvl="1">
      <w:start w:val="1"/>
      <w:numFmt w:val="decimal"/>
      <w:isLgl/>
      <w:lvlText w:val="%1.%2.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02F41"/>
    <w:rsid w:val="00050DD0"/>
    <w:rsid w:val="00185925"/>
    <w:rsid w:val="0019177B"/>
    <w:rsid w:val="001C31F7"/>
    <w:rsid w:val="00247D7D"/>
    <w:rsid w:val="002A21B4"/>
    <w:rsid w:val="002A5EAF"/>
    <w:rsid w:val="002B7716"/>
    <w:rsid w:val="002D143F"/>
    <w:rsid w:val="002E631B"/>
    <w:rsid w:val="002E7983"/>
    <w:rsid w:val="00302F41"/>
    <w:rsid w:val="00334304"/>
    <w:rsid w:val="00377D0E"/>
    <w:rsid w:val="003F152A"/>
    <w:rsid w:val="004302B1"/>
    <w:rsid w:val="004C4BDD"/>
    <w:rsid w:val="004E5FDB"/>
    <w:rsid w:val="0050631E"/>
    <w:rsid w:val="006C1B9A"/>
    <w:rsid w:val="00707F53"/>
    <w:rsid w:val="00746017"/>
    <w:rsid w:val="007B7A6D"/>
    <w:rsid w:val="00803DFD"/>
    <w:rsid w:val="00893246"/>
    <w:rsid w:val="008D32D5"/>
    <w:rsid w:val="0091298A"/>
    <w:rsid w:val="009C0AA8"/>
    <w:rsid w:val="009E177C"/>
    <w:rsid w:val="00A7172D"/>
    <w:rsid w:val="00AE4011"/>
    <w:rsid w:val="00B1332C"/>
    <w:rsid w:val="00BA4C88"/>
    <w:rsid w:val="00BF669C"/>
    <w:rsid w:val="00C056B5"/>
    <w:rsid w:val="00C0727B"/>
    <w:rsid w:val="00C11CE5"/>
    <w:rsid w:val="00C14F30"/>
    <w:rsid w:val="00C87B18"/>
    <w:rsid w:val="00CF1345"/>
    <w:rsid w:val="00CF5DBF"/>
    <w:rsid w:val="00D1117B"/>
    <w:rsid w:val="00D52B1E"/>
    <w:rsid w:val="00DE4E59"/>
    <w:rsid w:val="00E32169"/>
    <w:rsid w:val="00E62603"/>
    <w:rsid w:val="00E82A7C"/>
    <w:rsid w:val="00EF4460"/>
    <w:rsid w:val="00F70656"/>
    <w:rsid w:val="00F70CFB"/>
    <w:rsid w:val="00FB26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a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B9A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locked/>
    <w:rsid w:val="00377D0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styleId="a6">
    <w:name w:val="Strong"/>
    <w:uiPriority w:val="22"/>
    <w:qFormat/>
    <w:rsid w:val="00D52B1E"/>
    <w:rPr>
      <w:b/>
      <w:bCs/>
    </w:rPr>
  </w:style>
  <w:style w:type="paragraph" w:styleId="a7">
    <w:name w:val="List Paragraph"/>
    <w:basedOn w:val="a"/>
    <w:uiPriority w:val="34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locked/>
    <w:rsid w:val="002D143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143F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D143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1C31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1C31F7"/>
  </w:style>
  <w:style w:type="character" w:customStyle="1" w:styleId="rvts23">
    <w:name w:val="rvts23"/>
    <w:basedOn w:val="a0"/>
    <w:rsid w:val="008D32D5"/>
  </w:style>
  <w:style w:type="character" w:styleId="a8">
    <w:name w:val="Hyperlink"/>
    <w:basedOn w:val="a0"/>
    <w:uiPriority w:val="99"/>
    <w:semiHidden/>
    <w:unhideWhenUsed/>
    <w:rsid w:val="008D32D5"/>
    <w:rPr>
      <w:color w:val="0000FF"/>
      <w:u w:val="single"/>
    </w:rPr>
  </w:style>
  <w:style w:type="paragraph" w:customStyle="1" w:styleId="Standard">
    <w:name w:val="Standard"/>
    <w:rsid w:val="00C056B5"/>
    <w:pPr>
      <w:suppressAutoHyphens/>
      <w:autoSpaceDN w:val="0"/>
      <w:spacing w:after="160" w:line="259" w:lineRule="auto"/>
      <w:textAlignment w:val="baseline"/>
    </w:pPr>
    <w:rPr>
      <w:rFonts w:ascii="Calibri" w:eastAsia="Calibri" w:hAnsi="Calibri" w:cs="Times New Roman"/>
      <w:kern w:val="3"/>
      <w:lang w:val="uk-UA"/>
    </w:rPr>
  </w:style>
  <w:style w:type="paragraph" w:styleId="a9">
    <w:name w:val="List"/>
    <w:basedOn w:val="a"/>
    <w:rsid w:val="00F70CFB"/>
    <w:pPr>
      <w:suppressAutoHyphens/>
      <w:autoSpaceDN w:val="0"/>
      <w:spacing w:after="120" w:line="259" w:lineRule="auto"/>
      <w:textAlignment w:val="baseline"/>
    </w:pPr>
    <w:rPr>
      <w:rFonts w:ascii="Calibri" w:eastAsia="Calibri" w:hAnsi="Calibri" w:cs="Mangal"/>
      <w:kern w:val="3"/>
      <w:sz w:val="22"/>
      <w:szCs w:val="22"/>
      <w:lang w:eastAsia="en-US"/>
    </w:rPr>
  </w:style>
  <w:style w:type="paragraph" w:styleId="aa">
    <w:name w:val="caption"/>
    <w:basedOn w:val="Standard"/>
    <w:rsid w:val="00F70CFB"/>
    <w:pPr>
      <w:suppressLineNumbers/>
      <w:spacing w:before="120" w:after="120"/>
    </w:pPr>
    <w:rPr>
      <w:rFonts w:cs="Mangal"/>
      <w:i/>
      <w:i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z1150-1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z1150-1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on.rada.gov.ua/laws/show/z1150-12" TargetMode="Externa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6</cp:revision>
  <cp:lastPrinted>2022-08-08T09:16:00Z</cp:lastPrinted>
  <dcterms:created xsi:type="dcterms:W3CDTF">2022-08-16T09:04:00Z</dcterms:created>
  <dcterms:modified xsi:type="dcterms:W3CDTF">2022-09-09T10:07:00Z</dcterms:modified>
</cp:coreProperties>
</file>